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физике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235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5283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90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63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144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117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21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Характеристика оборудования</w:t>
        <w:br/>
      </w:r>
      <w:r>
        <w:t>При выполнении задания используется комплект оборудования № 5 в следующем составе: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4572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572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>Внимание!</w:t>
      </w:r>
      <w:r>
        <w:t xml:space="preserve"> При замене какого-либо элемента оборудования на аналогичное с другими характеристиками необходимо внести соответствующие изменения в образец выполнения задания.</w:t>
      </w:r>
    </w:p>
    <w:p>
      <w:pPr>
        <w:ind w:left="0" w:right="0"/>
      </w:pPr>
      <w:r/>
      <w:r>
        <w:rPr>
          <w:b/>
        </w:rPr>
        <w:t>Возможный вариант решения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600450" cy="18573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8573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  <w:i/>
        </w:rPr>
        <w:t>Указание экспертам</w:t>
      </w:r>
    </w:p>
    <w:p>
      <w:pPr>
        <w:ind w:left="0" w:right="0"/>
      </w:pPr>
      <w:r/>
      <w:r>
        <w:t>Численное значение прямого измерения напряжения должно попасть в интервал U = (3,6 ± 0,6) В.</w:t>
        <w:br/>
      </w:r>
      <w:r>
        <w:t>Для комплекта «ГИА-лаборатория» интервал равен U = (2,5 ± 0,3) В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Образец возможного ответа.</w:t>
        <w:br/>
      </w:r>
      <w:r>
        <w:t>1. Земля. Это может быть связано с тем, что Земля вращается вокруг своей оси гораздо быстрее, чем Венера.</w:t>
        <w:br/>
      </w:r>
      <w:r>
        <w:t>2. Из таблицы видно, что у Венеры разность экваториального и полярного радиусов равна нулю, что означает, что она практически не сжата вдоль оси вращения, в отличие от Земли. Земля сильнее сжата вдоль оси вращения, так как период вращения Земли вокруг своей оси во много раз меньше, чем у Венеры (Вариант: Земля вращается вокруг своей оси гораздо быстрее, чем Венера).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Возможный вариант решения</w:t>
      </w:r>
    </w:p>
    <w:p>
      <w:pPr>
        <w:ind w:left="0" w:right="0"/>
      </w:pPr>
      <w:r/>
      <w:r>
        <w:t>1. Разное.</w:t>
        <w:br/>
      </w:r>
      <w:r>
        <w:t>2. Алюминиевая ложка получит большее количество теплоты, чем медная, поскольку удельная теплоёмкость алюминия больше, чем меди.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4097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09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210050" cy="24384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438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92417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241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